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D6" w:rsidRDefault="008410D6" w:rsidP="008410D6">
      <w:pPr>
        <w:autoSpaceDE w:val="0"/>
        <w:autoSpaceDN w:val="0"/>
        <w:adjustRightInd w:val="0"/>
        <w:rPr>
          <w:rFonts w:ascii="Minion-Bold" w:hAnsi="Minion-Bold" w:cs="Minion-Bold"/>
          <w:b/>
          <w:bCs/>
          <w:sz w:val="72"/>
          <w:szCs w:val="72"/>
        </w:rPr>
      </w:pPr>
      <w:r>
        <w:rPr>
          <w:rFonts w:ascii="Minion-Bold" w:hAnsi="Minion-Bold" w:cs="Minion-Bold"/>
          <w:b/>
          <w:bCs/>
          <w:sz w:val="72"/>
          <w:szCs w:val="72"/>
        </w:rPr>
        <w:t>One Country! One Language!</w:t>
      </w:r>
    </w:p>
    <w:p w:rsidR="00566AED" w:rsidRDefault="008410D6" w:rsidP="008410D6">
      <w:pPr>
        <w:rPr>
          <w:rFonts w:ascii="Minion-Bold" w:hAnsi="Minion-Bold" w:cs="Minion-Bold"/>
          <w:b/>
          <w:bCs/>
          <w:sz w:val="72"/>
          <w:szCs w:val="72"/>
        </w:rPr>
      </w:pPr>
      <w:r>
        <w:rPr>
          <w:rFonts w:ascii="Minion-Bold" w:hAnsi="Minion-Bold" w:cs="Minion-Bold"/>
          <w:b/>
          <w:bCs/>
          <w:sz w:val="72"/>
          <w:szCs w:val="72"/>
        </w:rPr>
        <w:t>One Flag!</w:t>
      </w:r>
    </w:p>
    <w:p w:rsidR="008410D6" w:rsidRDefault="008410D6" w:rsidP="008410D6">
      <w:pPr>
        <w:rPr>
          <w:rFonts w:ascii="Minion-BoldItalic-SC750" w:hAnsi="Minion-BoldItalic-SC750" w:cs="Minion-BoldItalic-SC750"/>
          <w:b/>
          <w:bCs/>
          <w:i/>
          <w:iCs/>
          <w:sz w:val="18"/>
          <w:szCs w:val="18"/>
        </w:rPr>
      </w:pPr>
      <w:r>
        <w:rPr>
          <w:rFonts w:ascii="Minion-BoldItalic-SC750" w:hAnsi="Minion-BoldItalic-SC750" w:cs="Minion-BoldItalic-SC750"/>
          <w:b/>
          <w:bCs/>
          <w:i/>
          <w:iCs/>
        </w:rPr>
        <w:t>B</w:t>
      </w:r>
      <w:r>
        <w:rPr>
          <w:rFonts w:ascii="Minion-BoldItalic-SC750" w:hAnsi="Minion-BoldItalic-SC750" w:cs="Minion-BoldItalic-SC750"/>
          <w:b/>
          <w:bCs/>
          <w:i/>
          <w:iCs/>
          <w:sz w:val="18"/>
          <w:szCs w:val="18"/>
        </w:rPr>
        <w:t xml:space="preserve">y </w:t>
      </w:r>
      <w:r>
        <w:rPr>
          <w:rFonts w:ascii="Minion-BoldItalic-SC750" w:hAnsi="Minion-BoldItalic-SC750" w:cs="Minion-BoldItalic-SC750"/>
          <w:b/>
          <w:bCs/>
          <w:i/>
          <w:iCs/>
        </w:rPr>
        <w:t>B</w:t>
      </w:r>
      <w:r>
        <w:rPr>
          <w:rFonts w:ascii="Minion-BoldItalic-SC750" w:hAnsi="Minion-BoldItalic-SC750" w:cs="Minion-BoldItalic-SC750"/>
          <w:b/>
          <w:bCs/>
          <w:i/>
          <w:iCs/>
          <w:sz w:val="18"/>
          <w:szCs w:val="18"/>
        </w:rPr>
        <w:t xml:space="preserve">ill </w:t>
      </w:r>
      <w:r>
        <w:rPr>
          <w:rFonts w:ascii="Minion-BoldItalic-SC750" w:hAnsi="Minion-BoldItalic-SC750" w:cs="Minion-BoldItalic-SC750"/>
          <w:b/>
          <w:bCs/>
          <w:i/>
          <w:iCs/>
        </w:rPr>
        <w:t>B</w:t>
      </w:r>
      <w:r>
        <w:rPr>
          <w:rFonts w:ascii="Minion-BoldItalic-SC750" w:hAnsi="Minion-BoldItalic-SC750" w:cs="Minion-BoldItalic-SC750"/>
          <w:b/>
          <w:bCs/>
          <w:i/>
          <w:iCs/>
          <w:sz w:val="18"/>
          <w:szCs w:val="18"/>
        </w:rPr>
        <w:t>igelow</w:t>
      </w:r>
    </w:p>
    <w:p w:rsidR="008410D6" w:rsidRPr="00B974B5" w:rsidRDefault="008410D6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  <w:r w:rsidRPr="00B974B5">
        <w:rPr>
          <w:rFonts w:asciiTheme="majorHAnsi" w:hAnsiTheme="majorHAnsi" w:cs="Minion-Regular-SC750"/>
          <w:sz w:val="28"/>
          <w:szCs w:val="28"/>
        </w:rPr>
        <w:t xml:space="preserve">I </w:t>
      </w:r>
      <w:r w:rsidRPr="00B974B5">
        <w:rPr>
          <w:rFonts w:asciiTheme="majorHAnsi" w:hAnsiTheme="majorHAnsi" w:cs="Minion-Regular-SC750"/>
          <w:sz w:val="21"/>
          <w:szCs w:val="21"/>
        </w:rPr>
        <w:t xml:space="preserve">can remember </w:t>
      </w:r>
      <w:r w:rsidRPr="00B974B5">
        <w:rPr>
          <w:rFonts w:asciiTheme="majorHAnsi" w:hAnsiTheme="majorHAnsi" w:cs="Minion-Regular"/>
          <w:sz w:val="22"/>
          <w:szCs w:val="22"/>
        </w:rPr>
        <w:t>my high school geometry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 xml:space="preserve">teacher, Mr. </w:t>
      </w:r>
      <w:proofErr w:type="spellStart"/>
      <w:r w:rsidRPr="00B974B5">
        <w:rPr>
          <w:rFonts w:asciiTheme="majorHAnsi" w:hAnsiTheme="majorHAnsi" w:cs="Minion-Regular"/>
          <w:sz w:val="22"/>
          <w:szCs w:val="22"/>
        </w:rPr>
        <w:t>Glandon</w:t>
      </w:r>
      <w:proofErr w:type="spellEnd"/>
      <w:r w:rsidRPr="00B974B5">
        <w:rPr>
          <w:rFonts w:asciiTheme="majorHAnsi" w:hAnsiTheme="majorHAnsi" w:cs="Minion-Regular"/>
          <w:sz w:val="22"/>
          <w:szCs w:val="22"/>
        </w:rPr>
        <w:t>, leading the class in the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Pledge of Allegiance every morning. He ordered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us to stand at attention, hands over our hearts.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proofErr w:type="gramStart"/>
      <w:r w:rsidRPr="00B974B5">
        <w:rPr>
          <w:rFonts w:asciiTheme="majorHAnsi" w:hAnsiTheme="majorHAnsi" w:cs="Minion-Regular"/>
          <w:sz w:val="22"/>
          <w:szCs w:val="22"/>
        </w:rPr>
        <w:t>Anyone who was less than enthusiastic was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branded an “opposition maker”—one of his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favorite terms—and awarded demerits.</w:t>
      </w:r>
      <w:proofErr w:type="gramEnd"/>
      <w:r w:rsidRPr="00B974B5">
        <w:rPr>
          <w:rFonts w:asciiTheme="majorHAnsi" w:hAnsiTheme="majorHAnsi" w:cs="Minion-Regular"/>
          <w:sz w:val="22"/>
          <w:szCs w:val="22"/>
        </w:rPr>
        <w:t xml:space="preserve"> This was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in Northern California in 1968, at the height of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the Vietnam War, growing militancy of groups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like the Black Panthers, and not long after</w:t>
      </w:r>
      <w:r w:rsidR="00B974B5">
        <w:rPr>
          <w:rFonts w:asciiTheme="majorHAnsi" w:hAnsiTheme="majorHAnsi" w:cs="Minion-Regular"/>
          <w:sz w:val="22"/>
          <w:szCs w:val="22"/>
        </w:rPr>
        <w:t xml:space="preserve"> the San Francisco </w:t>
      </w:r>
      <w:r w:rsidRPr="00B974B5">
        <w:rPr>
          <w:rFonts w:asciiTheme="majorHAnsi" w:hAnsiTheme="majorHAnsi" w:cs="Minion-Regular"/>
          <w:sz w:val="22"/>
          <w:szCs w:val="22"/>
        </w:rPr>
        <w:t>counterculture’s “Summer of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 xml:space="preserve">Love.” For Mr. </w:t>
      </w:r>
      <w:proofErr w:type="spellStart"/>
      <w:r w:rsidRPr="00B974B5">
        <w:rPr>
          <w:rFonts w:asciiTheme="majorHAnsi" w:hAnsiTheme="majorHAnsi" w:cs="Minion-Regular"/>
          <w:sz w:val="22"/>
          <w:szCs w:val="22"/>
        </w:rPr>
        <w:t>Glandon</w:t>
      </w:r>
      <w:proofErr w:type="spellEnd"/>
      <w:r w:rsidRPr="00B974B5">
        <w:rPr>
          <w:rFonts w:asciiTheme="majorHAnsi" w:hAnsiTheme="majorHAnsi" w:cs="Minion-Regular"/>
          <w:sz w:val="22"/>
          <w:szCs w:val="22"/>
        </w:rPr>
        <w:t>, forcing us to recite the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Pledge was his small contribution in the war to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preserve one version of America.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The Pledge has always been political. It was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written in 1892 by Francis Bellamy, and published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 xml:space="preserve">in the national magazine </w:t>
      </w:r>
      <w:r w:rsidRPr="00B974B5">
        <w:rPr>
          <w:rFonts w:asciiTheme="majorHAnsi" w:hAnsiTheme="majorHAnsi" w:cs="Minion-Italic"/>
          <w:i/>
          <w:iCs/>
          <w:sz w:val="22"/>
          <w:szCs w:val="22"/>
        </w:rPr>
        <w:t>The Youth’s Companion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to commemorate the 400th anniversary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of Columbus’ first voyage. President Benjamin</w:t>
      </w:r>
    </w:p>
    <w:p w:rsidR="008410D6" w:rsidRPr="00B974B5" w:rsidRDefault="008410D6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  <w:r w:rsidRPr="00B974B5">
        <w:rPr>
          <w:rFonts w:asciiTheme="majorHAnsi" w:hAnsiTheme="majorHAnsi" w:cs="Minion-Regular"/>
          <w:sz w:val="22"/>
          <w:szCs w:val="22"/>
        </w:rPr>
        <w:t>Harrison pro</w:t>
      </w:r>
      <w:r w:rsidR="00B974B5">
        <w:rPr>
          <w:rFonts w:asciiTheme="majorHAnsi" w:hAnsiTheme="majorHAnsi" w:cs="Minion-Regular"/>
          <w:sz w:val="22"/>
          <w:szCs w:val="22"/>
        </w:rPr>
        <w:t xml:space="preserve">claimed October 21—the original </w:t>
      </w:r>
      <w:r w:rsidRPr="00B974B5">
        <w:rPr>
          <w:rFonts w:asciiTheme="majorHAnsi" w:hAnsiTheme="majorHAnsi" w:cs="Minion-Regular"/>
          <w:sz w:val="22"/>
          <w:szCs w:val="22"/>
        </w:rPr>
        <w:t>Columbus Day—a national holiday, and designated</w:t>
      </w:r>
    </w:p>
    <w:p w:rsidR="008410D6" w:rsidRPr="00B974B5" w:rsidRDefault="008410D6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  <w:proofErr w:type="gramStart"/>
      <w:r w:rsidRPr="00B974B5">
        <w:rPr>
          <w:rFonts w:asciiTheme="majorHAnsi" w:hAnsiTheme="majorHAnsi" w:cs="Minion-Regular"/>
          <w:sz w:val="22"/>
          <w:szCs w:val="22"/>
        </w:rPr>
        <w:t>schools</w:t>
      </w:r>
      <w:proofErr w:type="gramEnd"/>
      <w:r w:rsidRPr="00B974B5">
        <w:rPr>
          <w:rFonts w:asciiTheme="majorHAnsi" w:hAnsiTheme="majorHAnsi" w:cs="Minion-Regular"/>
          <w:sz w:val="22"/>
          <w:szCs w:val="22"/>
        </w:rPr>
        <w:t xml:space="preserve"> to be</w:t>
      </w:r>
      <w:r w:rsidR="00B974B5">
        <w:rPr>
          <w:rFonts w:asciiTheme="majorHAnsi" w:hAnsiTheme="majorHAnsi" w:cs="Minion-Regular"/>
          <w:sz w:val="22"/>
          <w:szCs w:val="22"/>
        </w:rPr>
        <w:t xml:space="preserve"> the main sites of celebration. </w:t>
      </w:r>
      <w:r w:rsidRPr="00B974B5">
        <w:rPr>
          <w:rFonts w:asciiTheme="majorHAnsi" w:hAnsiTheme="majorHAnsi" w:cs="Minion-Regular"/>
          <w:sz w:val="22"/>
          <w:szCs w:val="22"/>
        </w:rPr>
        <w:t>Why Columbus? Because he symbolized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America’s supposed pioneer spirit and his voyage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had made possible 400 years of “progress and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 xml:space="preserve">freedom.” [See Claudia Bushman’s </w:t>
      </w:r>
      <w:r w:rsidRPr="00B974B5">
        <w:rPr>
          <w:rFonts w:asciiTheme="majorHAnsi" w:hAnsiTheme="majorHAnsi" w:cs="Minion-Italic"/>
          <w:i/>
          <w:iCs/>
          <w:sz w:val="22"/>
          <w:szCs w:val="22"/>
        </w:rPr>
        <w:t>America Discovers</w:t>
      </w:r>
      <w:r w:rsid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Italic"/>
          <w:i/>
          <w:iCs/>
          <w:sz w:val="22"/>
          <w:szCs w:val="22"/>
        </w:rPr>
        <w:t>Columbus</w:t>
      </w:r>
      <w:r w:rsidRPr="00B974B5">
        <w:rPr>
          <w:rFonts w:asciiTheme="majorHAnsi" w:hAnsiTheme="majorHAnsi" w:cs="Minion-Regular"/>
          <w:sz w:val="22"/>
          <w:szCs w:val="22"/>
        </w:rPr>
        <w:t>, published by University Press of</w:t>
      </w:r>
    </w:p>
    <w:p w:rsidR="008410D6" w:rsidRPr="00B974B5" w:rsidRDefault="008410D6" w:rsidP="00B974B5">
      <w:pPr>
        <w:rPr>
          <w:rFonts w:asciiTheme="majorHAnsi" w:hAnsiTheme="majorHAnsi" w:cs="Minion-Regular"/>
          <w:sz w:val="22"/>
          <w:szCs w:val="22"/>
        </w:rPr>
      </w:pPr>
      <w:r w:rsidRPr="00B974B5">
        <w:rPr>
          <w:rFonts w:asciiTheme="majorHAnsi" w:hAnsiTheme="majorHAnsi" w:cs="Minion-Regular"/>
          <w:sz w:val="22"/>
          <w:szCs w:val="22"/>
        </w:rPr>
        <w:t>New England, pp. 170-173.]</w:t>
      </w:r>
    </w:p>
    <w:p w:rsidR="008410D6" w:rsidRPr="00B974B5" w:rsidRDefault="008410D6" w:rsidP="00B974B5">
      <w:pPr>
        <w:autoSpaceDE w:val="0"/>
        <w:autoSpaceDN w:val="0"/>
        <w:adjustRightInd w:val="0"/>
        <w:rPr>
          <w:rFonts w:asciiTheme="majorHAnsi" w:hAnsiTheme="majorHAnsi" w:cs="Minion-Bold"/>
          <w:b/>
          <w:bCs/>
          <w:sz w:val="28"/>
          <w:szCs w:val="28"/>
        </w:rPr>
      </w:pPr>
      <w:r w:rsidRPr="00B974B5">
        <w:rPr>
          <w:rFonts w:asciiTheme="majorHAnsi" w:hAnsiTheme="majorHAnsi" w:cs="Minion-Bold"/>
          <w:b/>
          <w:bCs/>
          <w:sz w:val="28"/>
          <w:szCs w:val="28"/>
        </w:rPr>
        <w:t>History of Pledge</w:t>
      </w:r>
    </w:p>
    <w:p w:rsidR="008410D6" w:rsidRPr="00B50FD4" w:rsidRDefault="008410D6" w:rsidP="00B50FD4">
      <w:pPr>
        <w:autoSpaceDE w:val="0"/>
        <w:autoSpaceDN w:val="0"/>
        <w:adjustRightInd w:val="0"/>
        <w:rPr>
          <w:rFonts w:asciiTheme="majorHAnsi" w:hAnsiTheme="majorHAnsi" w:cs="Minion-Italic"/>
          <w:i/>
          <w:iCs/>
          <w:sz w:val="22"/>
          <w:szCs w:val="22"/>
        </w:rPr>
      </w:pPr>
      <w:r w:rsidRPr="00B974B5">
        <w:rPr>
          <w:rFonts w:asciiTheme="majorHAnsi" w:hAnsiTheme="majorHAnsi" w:cs="Minion-Regular"/>
          <w:sz w:val="22"/>
          <w:szCs w:val="22"/>
        </w:rPr>
        <w:t xml:space="preserve">Recently, while exploring the </w:t>
      </w:r>
      <w:r w:rsidRPr="00B974B5">
        <w:rPr>
          <w:rFonts w:asciiTheme="majorHAnsi" w:hAnsiTheme="majorHAnsi" w:cs="Minion-Italic"/>
          <w:i/>
          <w:iCs/>
          <w:sz w:val="22"/>
          <w:szCs w:val="22"/>
        </w:rPr>
        <w:t>Who Built America?</w:t>
      </w:r>
      <w:r w:rsidR="00B974B5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CD-ROM, produced by the American Social History</w:t>
      </w:r>
      <w:r w:rsidR="00B974B5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Project, I stumbled upon a piece of this story</w:t>
      </w:r>
      <w:r w:rsidR="00B974B5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that I hadn’t known. The original “Pledge to the</w:t>
      </w:r>
      <w:r w:rsidR="00B974B5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 xml:space="preserve">Flag” was included in “The Official </w:t>
      </w:r>
      <w:proofErr w:type="spellStart"/>
      <w:r w:rsidRPr="00B974B5">
        <w:rPr>
          <w:rFonts w:asciiTheme="majorHAnsi" w:hAnsiTheme="majorHAnsi" w:cs="Minion-Regular"/>
          <w:sz w:val="22"/>
          <w:szCs w:val="22"/>
        </w:rPr>
        <w:t>Programme</w:t>
      </w:r>
      <w:proofErr w:type="spellEnd"/>
      <w:r w:rsidR="00B974B5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for the National Columbian Public School Celebration</w:t>
      </w:r>
      <w:r w:rsidR="00B974B5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of October 21, 1892.” On that 1892 day,</w:t>
      </w:r>
      <w:r w:rsidR="00B974B5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with increasing numbers of eastern and southern</w:t>
      </w:r>
      <w:r w:rsidR="00B974B5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European immigrants entering the United States,</w:t>
      </w:r>
      <w:r w:rsidR="00B974B5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an estimated 10 million children first recited</w:t>
      </w:r>
      <w:r w:rsidR="00B974B5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 xml:space="preserve">the Pledge. </w:t>
      </w:r>
      <w:proofErr w:type="gramStart"/>
      <w:r w:rsidRPr="00B974B5">
        <w:rPr>
          <w:rFonts w:asciiTheme="majorHAnsi" w:hAnsiTheme="majorHAnsi" w:cs="Minion-Regular"/>
          <w:sz w:val="22"/>
          <w:szCs w:val="22"/>
        </w:rPr>
        <w:t xml:space="preserve">The </w:t>
      </w:r>
      <w:r w:rsidRPr="00B974B5">
        <w:rPr>
          <w:rFonts w:asciiTheme="majorHAnsi" w:hAnsiTheme="majorHAnsi" w:cs="Minion-Italic"/>
          <w:i/>
          <w:iCs/>
          <w:sz w:val="22"/>
          <w:szCs w:val="22"/>
        </w:rPr>
        <w:t>Who</w:t>
      </w:r>
      <w:proofErr w:type="gramEnd"/>
      <w:r w:rsidRPr="00B974B5">
        <w:rPr>
          <w:rFonts w:asciiTheme="majorHAnsi" w:hAnsiTheme="majorHAnsi" w:cs="Minion-Italic"/>
          <w:i/>
          <w:iCs/>
          <w:sz w:val="22"/>
          <w:szCs w:val="22"/>
        </w:rPr>
        <w:t xml:space="preserve"> Built America? </w:t>
      </w:r>
      <w:r w:rsidRPr="00B974B5">
        <w:rPr>
          <w:rFonts w:asciiTheme="majorHAnsi" w:hAnsiTheme="majorHAnsi" w:cs="Minion-Regular"/>
          <w:sz w:val="22"/>
          <w:szCs w:val="22"/>
        </w:rPr>
        <w:t>CD-ROM</w:t>
      </w:r>
      <w:r w:rsidR="00B50FD4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 xml:space="preserve">includes the instructions from “The Official </w:t>
      </w:r>
      <w:proofErr w:type="spellStart"/>
      <w:r w:rsidRPr="00B974B5">
        <w:rPr>
          <w:rFonts w:asciiTheme="majorHAnsi" w:hAnsiTheme="majorHAnsi" w:cs="Minion-Regular"/>
          <w:sz w:val="22"/>
          <w:szCs w:val="22"/>
        </w:rPr>
        <w:t>Programme</w:t>
      </w:r>
      <w:proofErr w:type="spellEnd"/>
      <w:r w:rsidRPr="00B974B5">
        <w:rPr>
          <w:rFonts w:asciiTheme="majorHAnsi" w:hAnsiTheme="majorHAnsi" w:cs="Minion-Regular"/>
          <w:sz w:val="22"/>
          <w:szCs w:val="22"/>
        </w:rPr>
        <w:t>”:</w:t>
      </w:r>
    </w:p>
    <w:p w:rsidR="008410D6" w:rsidRPr="00B974B5" w:rsidRDefault="008410D6" w:rsidP="00B974B5">
      <w:pPr>
        <w:autoSpaceDE w:val="0"/>
        <w:autoSpaceDN w:val="0"/>
        <w:adjustRightInd w:val="0"/>
        <w:rPr>
          <w:rFonts w:asciiTheme="majorHAnsi" w:hAnsiTheme="majorHAnsi" w:cs="Minion-Italic"/>
          <w:i/>
          <w:iCs/>
          <w:sz w:val="22"/>
          <w:szCs w:val="22"/>
        </w:rPr>
      </w:pPr>
      <w:r w:rsidRPr="00B974B5">
        <w:rPr>
          <w:rFonts w:asciiTheme="majorHAnsi" w:hAnsiTheme="majorHAnsi" w:cs="Minion-Italic"/>
          <w:i/>
          <w:iCs/>
          <w:sz w:val="22"/>
          <w:szCs w:val="22"/>
        </w:rPr>
        <w:t>The pupils,</w:t>
      </w:r>
      <w:r w:rsidR="00B50FD4">
        <w:rPr>
          <w:rFonts w:asciiTheme="majorHAnsi" w:hAnsiTheme="majorHAnsi" w:cs="Minion-Italic"/>
          <w:i/>
          <w:iCs/>
          <w:sz w:val="22"/>
          <w:szCs w:val="22"/>
        </w:rPr>
        <w:t xml:space="preserve"> in ordered ranks, hands to the </w:t>
      </w:r>
      <w:r w:rsidRPr="00B974B5">
        <w:rPr>
          <w:rFonts w:asciiTheme="majorHAnsi" w:hAnsiTheme="majorHAnsi" w:cs="Minion-Italic"/>
          <w:i/>
          <w:iCs/>
          <w:sz w:val="22"/>
          <w:szCs w:val="22"/>
        </w:rPr>
        <w:t>side, face the Flag. Another signal is given;</w:t>
      </w:r>
      <w:r w:rsidR="00B50FD4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Italic"/>
          <w:i/>
          <w:iCs/>
          <w:sz w:val="22"/>
          <w:szCs w:val="22"/>
        </w:rPr>
        <w:t>every pupil gives the Flag the military</w:t>
      </w:r>
      <w:r w:rsidR="00B50FD4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Italic"/>
          <w:i/>
          <w:iCs/>
          <w:sz w:val="22"/>
          <w:szCs w:val="22"/>
        </w:rPr>
        <w:t>salute—right hand lifted, palm downward,</w:t>
      </w:r>
      <w:r w:rsidR="00B50FD4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Italic"/>
          <w:i/>
          <w:iCs/>
          <w:sz w:val="22"/>
          <w:szCs w:val="22"/>
        </w:rPr>
        <w:t>to a line with the forehead and close to it.</w:t>
      </w:r>
      <w:r w:rsidR="00B50FD4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Italic"/>
          <w:i/>
          <w:iCs/>
          <w:sz w:val="22"/>
          <w:szCs w:val="22"/>
        </w:rPr>
        <w:t>Standing thus, all repeat together, slowly,</w:t>
      </w:r>
    </w:p>
    <w:p w:rsidR="008410D6" w:rsidRPr="00B974B5" w:rsidRDefault="008410D6" w:rsidP="00B974B5">
      <w:pPr>
        <w:autoSpaceDE w:val="0"/>
        <w:autoSpaceDN w:val="0"/>
        <w:adjustRightInd w:val="0"/>
        <w:rPr>
          <w:rFonts w:asciiTheme="majorHAnsi" w:hAnsiTheme="majorHAnsi" w:cs="Minion-Italic"/>
          <w:i/>
          <w:iCs/>
          <w:sz w:val="22"/>
          <w:szCs w:val="22"/>
        </w:rPr>
      </w:pPr>
      <w:r w:rsidRPr="00B974B5">
        <w:rPr>
          <w:rFonts w:asciiTheme="majorHAnsi" w:hAnsiTheme="majorHAnsi" w:cs="Minion-Italic"/>
          <w:i/>
          <w:iCs/>
          <w:sz w:val="22"/>
          <w:szCs w:val="22"/>
        </w:rPr>
        <w:t>“I pledg</w:t>
      </w:r>
      <w:r w:rsidR="00B50FD4">
        <w:rPr>
          <w:rFonts w:asciiTheme="majorHAnsi" w:hAnsiTheme="majorHAnsi" w:cs="Minion-Italic"/>
          <w:i/>
          <w:iCs/>
          <w:sz w:val="22"/>
          <w:szCs w:val="22"/>
        </w:rPr>
        <w:t xml:space="preserve">e allegiance to my Flag and the </w:t>
      </w:r>
      <w:r w:rsidRPr="00B974B5">
        <w:rPr>
          <w:rFonts w:asciiTheme="majorHAnsi" w:hAnsiTheme="majorHAnsi" w:cs="Minion-Italic"/>
          <w:i/>
          <w:iCs/>
          <w:sz w:val="22"/>
          <w:szCs w:val="22"/>
        </w:rPr>
        <w:t>Republic for which it stands; one Nation</w:t>
      </w:r>
      <w:r w:rsidR="00B50FD4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Italic"/>
          <w:i/>
          <w:iCs/>
          <w:sz w:val="22"/>
          <w:szCs w:val="22"/>
        </w:rPr>
        <w:t>indivisible, with Liberty and</w:t>
      </w:r>
      <w:r w:rsidR="00B50FD4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Italic"/>
          <w:i/>
          <w:iCs/>
          <w:sz w:val="22"/>
          <w:szCs w:val="22"/>
        </w:rPr>
        <w:t>Justice for all.” At the words,</w:t>
      </w:r>
      <w:r w:rsidR="00B50FD4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Italic"/>
          <w:i/>
          <w:iCs/>
          <w:sz w:val="22"/>
          <w:szCs w:val="22"/>
        </w:rPr>
        <w:t>“to my Flag,” the right hand</w:t>
      </w:r>
      <w:r w:rsidR="00B50FD4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Italic"/>
          <w:i/>
          <w:iCs/>
          <w:sz w:val="22"/>
          <w:szCs w:val="22"/>
        </w:rPr>
        <w:t>is extended gracefully, palm</w:t>
      </w:r>
    </w:p>
    <w:p w:rsidR="008410D6" w:rsidRPr="00B974B5" w:rsidRDefault="00B50FD4" w:rsidP="00B974B5">
      <w:pPr>
        <w:autoSpaceDE w:val="0"/>
        <w:autoSpaceDN w:val="0"/>
        <w:adjustRightInd w:val="0"/>
        <w:rPr>
          <w:rFonts w:asciiTheme="majorHAnsi" w:hAnsiTheme="majorHAnsi" w:cs="Minion-Italic"/>
          <w:i/>
          <w:iCs/>
          <w:sz w:val="22"/>
          <w:szCs w:val="22"/>
        </w:rPr>
      </w:pPr>
      <w:proofErr w:type="gramStart"/>
      <w:r>
        <w:rPr>
          <w:rFonts w:asciiTheme="majorHAnsi" w:hAnsiTheme="majorHAnsi" w:cs="Minion-Italic"/>
          <w:i/>
          <w:iCs/>
          <w:sz w:val="22"/>
          <w:szCs w:val="22"/>
        </w:rPr>
        <w:t>upward</w:t>
      </w:r>
      <w:proofErr w:type="gramEnd"/>
      <w:r>
        <w:rPr>
          <w:rFonts w:asciiTheme="majorHAnsi" w:hAnsiTheme="majorHAnsi" w:cs="Minion-Italic"/>
          <w:i/>
          <w:iCs/>
          <w:sz w:val="22"/>
          <w:szCs w:val="22"/>
        </w:rPr>
        <w:t xml:space="preserve">, toward the Flag, and </w:t>
      </w:r>
      <w:r w:rsidR="008410D6" w:rsidRPr="00B974B5">
        <w:rPr>
          <w:rFonts w:asciiTheme="majorHAnsi" w:hAnsiTheme="majorHAnsi" w:cs="Minion-Italic"/>
          <w:i/>
          <w:iCs/>
          <w:sz w:val="22"/>
          <w:szCs w:val="22"/>
        </w:rPr>
        <w:t>remains in this gesture till</w:t>
      </w:r>
      <w:r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Italic"/>
          <w:i/>
          <w:iCs/>
          <w:sz w:val="22"/>
          <w:szCs w:val="22"/>
        </w:rPr>
        <w:t>the end of the affirmation;</w:t>
      </w:r>
    </w:p>
    <w:p w:rsidR="008410D6" w:rsidRPr="00B974B5" w:rsidRDefault="008410D6" w:rsidP="00B50FD4">
      <w:pPr>
        <w:autoSpaceDE w:val="0"/>
        <w:autoSpaceDN w:val="0"/>
        <w:adjustRightInd w:val="0"/>
        <w:rPr>
          <w:rFonts w:asciiTheme="majorHAnsi" w:hAnsiTheme="majorHAnsi" w:cs="Minion-Italic"/>
          <w:i/>
          <w:iCs/>
          <w:sz w:val="22"/>
          <w:szCs w:val="22"/>
        </w:rPr>
      </w:pPr>
      <w:proofErr w:type="gramStart"/>
      <w:r w:rsidRPr="00B974B5">
        <w:rPr>
          <w:rFonts w:asciiTheme="majorHAnsi" w:hAnsiTheme="majorHAnsi" w:cs="Minion-Italic"/>
          <w:i/>
          <w:iCs/>
          <w:sz w:val="22"/>
          <w:szCs w:val="22"/>
        </w:rPr>
        <w:t>whereupon</w:t>
      </w:r>
      <w:proofErr w:type="gramEnd"/>
      <w:r w:rsidRPr="00B974B5">
        <w:rPr>
          <w:rFonts w:asciiTheme="majorHAnsi" w:hAnsiTheme="majorHAnsi" w:cs="Minion-Italic"/>
          <w:i/>
          <w:iCs/>
          <w:sz w:val="22"/>
          <w:szCs w:val="22"/>
        </w:rPr>
        <w:t xml:space="preserve"> all hands immediately</w:t>
      </w:r>
      <w:r w:rsidR="00B50FD4">
        <w:rPr>
          <w:rFonts w:asciiTheme="majorHAnsi" w:hAnsiTheme="majorHAnsi" w:cs="Minion-Italic"/>
          <w:i/>
          <w:iCs/>
          <w:sz w:val="22"/>
          <w:szCs w:val="22"/>
        </w:rPr>
        <w:t xml:space="preserve"> </w:t>
      </w:r>
      <w:r w:rsidRPr="00B974B5">
        <w:rPr>
          <w:rFonts w:asciiTheme="majorHAnsi" w:hAnsiTheme="majorHAnsi" w:cs="Minion-Italic"/>
          <w:i/>
          <w:iCs/>
          <w:sz w:val="22"/>
          <w:szCs w:val="22"/>
        </w:rPr>
        <w:t>drop to the side.</w:t>
      </w:r>
    </w:p>
    <w:p w:rsidR="008410D6" w:rsidRDefault="00B50FD4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  <w:r>
        <w:rPr>
          <w:rFonts w:asciiTheme="majorHAnsi" w:hAnsiTheme="majorHAnsi" w:cs="Minion-Regular"/>
          <w:sz w:val="22"/>
          <w:szCs w:val="22"/>
        </w:rPr>
        <w:t xml:space="preserve">Students were then to </w:t>
      </w:r>
      <w:r w:rsidR="008410D6" w:rsidRPr="00B974B5">
        <w:rPr>
          <w:rFonts w:asciiTheme="majorHAnsi" w:hAnsiTheme="majorHAnsi" w:cs="Minion-Regular"/>
          <w:sz w:val="22"/>
          <w:szCs w:val="22"/>
        </w:rPr>
        <w:t>declare: “One Country! One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 xml:space="preserve">Language! </w:t>
      </w:r>
      <w:proofErr w:type="gramStart"/>
      <w:r w:rsidR="008410D6" w:rsidRPr="00B974B5">
        <w:rPr>
          <w:rFonts w:asciiTheme="majorHAnsi" w:hAnsiTheme="majorHAnsi" w:cs="Minion-Regular"/>
          <w:sz w:val="22"/>
          <w:szCs w:val="22"/>
        </w:rPr>
        <w:t>One Flag!”</w:t>
      </w:r>
      <w:proofErr w:type="gramEnd"/>
      <w:r w:rsidR="008410D6" w:rsidRPr="00B974B5">
        <w:rPr>
          <w:rFonts w:asciiTheme="majorHAnsi" w:hAnsiTheme="majorHAnsi" w:cs="Minion-Regular"/>
          <w:sz w:val="22"/>
          <w:szCs w:val="22"/>
        </w:rPr>
        <w:t xml:space="preserve"> Presumably,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the “One Language!” was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English. Note that the words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“under God” do not appear in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the original Pledge. They were added during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the Eisenhower administration in 1954 at the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height of anti-communist hysteria. According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 xml:space="preserve">to the editors of </w:t>
      </w:r>
      <w:r w:rsidR="008410D6" w:rsidRPr="00B974B5">
        <w:rPr>
          <w:rFonts w:asciiTheme="majorHAnsi" w:hAnsiTheme="majorHAnsi" w:cs="Minion-Italic"/>
          <w:i/>
          <w:iCs/>
          <w:sz w:val="22"/>
          <w:szCs w:val="22"/>
        </w:rPr>
        <w:t>Who Built America</w:t>
      </w:r>
      <w:proofErr w:type="gramStart"/>
      <w:r w:rsidR="008410D6" w:rsidRPr="00B974B5">
        <w:rPr>
          <w:rFonts w:asciiTheme="majorHAnsi" w:hAnsiTheme="majorHAnsi" w:cs="Minion-Italic"/>
          <w:i/>
          <w:iCs/>
          <w:sz w:val="22"/>
          <w:szCs w:val="22"/>
        </w:rPr>
        <w:t>?</w:t>
      </w:r>
      <w:r w:rsidR="008410D6" w:rsidRPr="00B974B5">
        <w:rPr>
          <w:rFonts w:asciiTheme="majorHAnsi" w:hAnsiTheme="majorHAnsi" w:cs="Minion-Regular"/>
          <w:sz w:val="22"/>
          <w:szCs w:val="22"/>
        </w:rPr>
        <w:t>,</w:t>
      </w:r>
      <w:proofErr w:type="gramEnd"/>
      <w:r w:rsidR="008410D6" w:rsidRPr="00B974B5">
        <w:rPr>
          <w:rFonts w:asciiTheme="majorHAnsi" w:hAnsiTheme="majorHAnsi" w:cs="Minion-Regular"/>
          <w:sz w:val="22"/>
          <w:szCs w:val="22"/>
        </w:rPr>
        <w:t xml:space="preserve"> this arm</w:t>
      </w:r>
      <w:r w:rsidR="008410D6" w:rsidRPr="00B974B5"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extended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flag salute was the norm in American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schools until 1942, when the similarity with the</w:t>
      </w:r>
      <w:r>
        <w:rPr>
          <w:rFonts w:asciiTheme="majorHAnsi" w:hAnsiTheme="majorHAnsi" w:cs="Minion-Regular"/>
          <w:sz w:val="22"/>
          <w:szCs w:val="22"/>
        </w:rPr>
        <w:t xml:space="preserve"> fascist salute became a bit </w:t>
      </w:r>
      <w:r w:rsidR="008410D6" w:rsidRPr="00B974B5">
        <w:rPr>
          <w:rFonts w:asciiTheme="majorHAnsi" w:hAnsiTheme="majorHAnsi" w:cs="Minion-Regular"/>
          <w:sz w:val="22"/>
          <w:szCs w:val="22"/>
        </w:rPr>
        <w:t>uncomfortable. It</w:t>
      </w:r>
      <w:r w:rsidR="008410D6" w:rsidRPr="00B974B5"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was then that the hand-over-heart salute was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introduced.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It seems to</w:t>
      </w:r>
      <w:r>
        <w:rPr>
          <w:rFonts w:asciiTheme="majorHAnsi" w:hAnsiTheme="majorHAnsi" w:cs="Minion-Regular"/>
          <w:sz w:val="22"/>
          <w:szCs w:val="22"/>
        </w:rPr>
        <w:t xml:space="preserve"> me that teachers ought to know </w:t>
      </w:r>
      <w:r w:rsidR="008410D6" w:rsidRPr="00B974B5">
        <w:rPr>
          <w:rFonts w:asciiTheme="majorHAnsi" w:hAnsiTheme="majorHAnsi" w:cs="Minion-Regular"/>
          <w:sz w:val="22"/>
          <w:szCs w:val="22"/>
        </w:rPr>
        <w:t>something about the history of the Pledge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before we ask our students to repeat it. How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has it been used, and by whom? Why not lead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kids in the original Pledge to the Flag, including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the “One Language!” chant and the Nazi</w:t>
      </w:r>
      <w:r w:rsidR="008410D6" w:rsidRPr="00B974B5">
        <w:rPr>
          <w:rFonts w:asciiTheme="majorHAnsi" w:hAnsiTheme="majorHAnsi" w:cs="Minion-Regular"/>
          <w:sz w:val="22"/>
          <w:szCs w:val="22"/>
        </w:rPr>
        <w:t>-</w:t>
      </w:r>
      <w:r w:rsidR="008410D6" w:rsidRPr="00B974B5">
        <w:rPr>
          <w:rFonts w:asciiTheme="majorHAnsi" w:hAnsiTheme="majorHAnsi" w:cs="Minion-Regular"/>
          <w:sz w:val="22"/>
          <w:szCs w:val="22"/>
        </w:rPr>
        <w:t>like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salute, and then lead a discussion about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>the politics of the Pledge?</w:t>
      </w:r>
    </w:p>
    <w:p w:rsidR="00B50FD4" w:rsidRDefault="00B50FD4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</w:p>
    <w:p w:rsidR="00B50FD4" w:rsidRPr="00B974B5" w:rsidRDefault="00B50FD4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</w:p>
    <w:p w:rsidR="008410D6" w:rsidRPr="00B974B5" w:rsidRDefault="008410D6" w:rsidP="00B974B5">
      <w:pPr>
        <w:autoSpaceDE w:val="0"/>
        <w:autoSpaceDN w:val="0"/>
        <w:adjustRightInd w:val="0"/>
        <w:rPr>
          <w:rFonts w:asciiTheme="majorHAnsi" w:hAnsiTheme="majorHAnsi" w:cs="Minion-Bold"/>
          <w:b/>
          <w:bCs/>
          <w:sz w:val="28"/>
          <w:szCs w:val="28"/>
        </w:rPr>
      </w:pPr>
      <w:r w:rsidRPr="00B974B5">
        <w:rPr>
          <w:rFonts w:asciiTheme="majorHAnsi" w:hAnsiTheme="majorHAnsi" w:cs="Minion-Bold"/>
          <w:b/>
          <w:bCs/>
          <w:sz w:val="28"/>
          <w:szCs w:val="28"/>
        </w:rPr>
        <w:lastRenderedPageBreak/>
        <w:t>Possible Questions</w:t>
      </w:r>
    </w:p>
    <w:p w:rsidR="008410D6" w:rsidRPr="00B974B5" w:rsidRDefault="008410D6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  <w:r w:rsidRPr="00B974B5">
        <w:rPr>
          <w:rFonts w:asciiTheme="majorHAnsi" w:hAnsiTheme="majorHAnsi" w:cs="Minion-Regular"/>
          <w:sz w:val="22"/>
          <w:szCs w:val="22"/>
        </w:rPr>
        <w:t>Following the original Pledge recitation,</w:t>
      </w:r>
      <w:r w:rsidR="00B50FD4">
        <w:rPr>
          <w:rFonts w:asciiTheme="majorHAnsi" w:hAnsiTheme="majorHAnsi" w:cs="Minion-Regular"/>
          <w:sz w:val="22"/>
          <w:szCs w:val="22"/>
        </w:rPr>
        <w:t xml:space="preserve"> ask students </w:t>
      </w:r>
      <w:r w:rsidRPr="00B974B5">
        <w:rPr>
          <w:rFonts w:asciiTheme="majorHAnsi" w:hAnsiTheme="majorHAnsi" w:cs="Minion-Regular"/>
          <w:sz w:val="22"/>
          <w:szCs w:val="22"/>
        </w:rPr>
        <w:t>how it felt. Pose students some questions, for</w:t>
      </w:r>
    </w:p>
    <w:p w:rsidR="008410D6" w:rsidRDefault="008410D6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  <w:proofErr w:type="gramStart"/>
      <w:r w:rsidRPr="00B974B5">
        <w:rPr>
          <w:rFonts w:asciiTheme="majorHAnsi" w:hAnsiTheme="majorHAnsi" w:cs="Minion-Regular"/>
          <w:sz w:val="22"/>
          <w:szCs w:val="22"/>
        </w:rPr>
        <w:t>writing</w:t>
      </w:r>
      <w:proofErr w:type="gramEnd"/>
      <w:r w:rsidRPr="00B974B5">
        <w:rPr>
          <w:rFonts w:asciiTheme="majorHAnsi" w:hAnsiTheme="majorHAnsi" w:cs="Minion-Regular"/>
          <w:sz w:val="22"/>
          <w:szCs w:val="22"/>
        </w:rPr>
        <w:t xml:space="preserve"> and/or discus</w:t>
      </w:r>
      <w:r w:rsidR="00B50FD4">
        <w:rPr>
          <w:rFonts w:asciiTheme="majorHAnsi" w:hAnsiTheme="majorHAnsi" w:cs="Minion-Regular"/>
          <w:sz w:val="22"/>
          <w:szCs w:val="22"/>
        </w:rPr>
        <w:t xml:space="preserve">sion. These will vary depending </w:t>
      </w:r>
      <w:r w:rsidRPr="00B974B5">
        <w:rPr>
          <w:rFonts w:asciiTheme="majorHAnsi" w:hAnsiTheme="majorHAnsi" w:cs="Minion-Regular"/>
          <w:sz w:val="22"/>
          <w:szCs w:val="22"/>
        </w:rPr>
        <w:t>on students’ background knowledge:</w:t>
      </w:r>
    </w:p>
    <w:p w:rsidR="00B50FD4" w:rsidRPr="00B974B5" w:rsidRDefault="00B50FD4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</w:p>
    <w:p w:rsidR="008410D6" w:rsidRDefault="008410D6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  <w:r w:rsidRPr="00B974B5">
        <w:rPr>
          <w:rFonts w:asciiTheme="majorHAnsi" w:hAnsiTheme="majorHAnsi" w:cs="Minion-Regular"/>
          <w:sz w:val="22"/>
          <w:szCs w:val="22"/>
        </w:rPr>
        <w:t>• What might be the purpose of a flag pledge?</w:t>
      </w:r>
      <w:r w:rsidR="00BE32D5">
        <w:rPr>
          <w:rFonts w:asciiTheme="majorHAnsi" w:hAnsiTheme="majorHAnsi" w:cs="Minion-Regular"/>
          <w:sz w:val="22"/>
          <w:szCs w:val="22"/>
        </w:rPr>
        <w:t xml:space="preserve"> </w:t>
      </w:r>
      <w:bookmarkStart w:id="0" w:name="_GoBack"/>
      <w:bookmarkEnd w:id="0"/>
      <w:r w:rsidRPr="00B974B5">
        <w:rPr>
          <w:rFonts w:asciiTheme="majorHAnsi" w:hAnsiTheme="majorHAnsi" w:cs="Minion-Regular"/>
          <w:sz w:val="22"/>
          <w:szCs w:val="22"/>
        </w:rPr>
        <w:t>Who would push it and why?</w:t>
      </w:r>
    </w:p>
    <w:p w:rsidR="00B50FD4" w:rsidRPr="00B974B5" w:rsidRDefault="00B50FD4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</w:p>
    <w:p w:rsidR="008410D6" w:rsidRPr="00B974B5" w:rsidRDefault="008410D6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  <w:r w:rsidRPr="00B974B5">
        <w:rPr>
          <w:rFonts w:asciiTheme="majorHAnsi" w:hAnsiTheme="majorHAnsi" w:cs="Minion-Regular"/>
          <w:sz w:val="22"/>
          <w:szCs w:val="22"/>
        </w:rPr>
        <w:t>• Read</w:t>
      </w:r>
      <w:r w:rsidR="00B50FD4">
        <w:rPr>
          <w:rFonts w:asciiTheme="majorHAnsi" w:hAnsiTheme="majorHAnsi" w:cs="Minion-Regular"/>
          <w:sz w:val="22"/>
          <w:szCs w:val="22"/>
        </w:rPr>
        <w:t xml:space="preserve"> over the original words of the </w:t>
      </w:r>
      <w:r w:rsidRPr="00B974B5">
        <w:rPr>
          <w:rFonts w:asciiTheme="majorHAnsi" w:hAnsiTheme="majorHAnsi" w:cs="Minion-Regular"/>
          <w:sz w:val="22"/>
          <w:szCs w:val="22"/>
        </w:rPr>
        <w:t>Pledge. In 1892, who did and did not have</w:t>
      </w:r>
      <w:r w:rsidR="00B50FD4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liberty and justice in the United States?</w:t>
      </w:r>
      <w:r w:rsidR="00B50FD4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[In the 1880s in the South, over 100</w:t>
      </w:r>
      <w:r w:rsidR="00B50FD4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African Americans</w:t>
      </w:r>
      <w:r w:rsidR="00B50FD4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were lynched yearly;</w:t>
      </w:r>
    </w:p>
    <w:p w:rsidR="00B50FD4" w:rsidRDefault="00B50FD4" w:rsidP="00B974B5">
      <w:pPr>
        <w:autoSpaceDE w:val="0"/>
        <w:autoSpaceDN w:val="0"/>
        <w:adjustRightInd w:val="0"/>
        <w:rPr>
          <w:rFonts w:asciiTheme="majorHAnsi" w:hAnsiTheme="majorHAnsi" w:cs="Minion-Italic"/>
          <w:i/>
          <w:iCs/>
          <w:sz w:val="22"/>
          <w:szCs w:val="22"/>
        </w:rPr>
      </w:pPr>
      <w:proofErr w:type="gramStart"/>
      <w:r>
        <w:rPr>
          <w:rFonts w:asciiTheme="majorHAnsi" w:hAnsiTheme="majorHAnsi" w:cs="Minion-Regular"/>
          <w:sz w:val="22"/>
          <w:szCs w:val="22"/>
        </w:rPr>
        <w:t>segregation</w:t>
      </w:r>
      <w:proofErr w:type="gramEnd"/>
      <w:r>
        <w:rPr>
          <w:rFonts w:asciiTheme="majorHAnsi" w:hAnsiTheme="majorHAnsi" w:cs="Minion-Regular"/>
          <w:sz w:val="22"/>
          <w:szCs w:val="22"/>
        </w:rPr>
        <w:t xml:space="preserve"> was the norm and </w:t>
      </w:r>
      <w:r w:rsidR="008410D6" w:rsidRPr="00B974B5">
        <w:rPr>
          <w:rFonts w:asciiTheme="majorHAnsi" w:hAnsiTheme="majorHAnsi" w:cs="Minion-Regular"/>
          <w:sz w:val="22"/>
          <w:szCs w:val="22"/>
        </w:rPr>
        <w:t>would soon be ratified by the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sz w:val="22"/>
          <w:szCs w:val="22"/>
        </w:rPr>
        <w:t xml:space="preserve">U.S. Supreme Court in </w:t>
      </w:r>
      <w:r w:rsidR="008410D6" w:rsidRPr="00B974B5">
        <w:rPr>
          <w:rFonts w:asciiTheme="majorHAnsi" w:hAnsiTheme="majorHAnsi" w:cs="Minion-Italic"/>
          <w:i/>
          <w:iCs/>
          <w:sz w:val="22"/>
          <w:szCs w:val="22"/>
        </w:rPr>
        <w:t>Plessy</w:t>
      </w:r>
      <w:r>
        <w:rPr>
          <w:rFonts w:asciiTheme="majorHAnsi" w:hAnsiTheme="majorHAnsi" w:cs="Minion-Regular"/>
          <w:sz w:val="22"/>
          <w:szCs w:val="22"/>
        </w:rPr>
        <w:t xml:space="preserve"> </w:t>
      </w:r>
      <w:r>
        <w:rPr>
          <w:rFonts w:asciiTheme="majorHAnsi" w:hAnsiTheme="majorHAnsi" w:cs="Minion-Italic"/>
          <w:i/>
          <w:iCs/>
          <w:sz w:val="22"/>
          <w:szCs w:val="22"/>
        </w:rPr>
        <w:t>v.</w:t>
      </w:r>
    </w:p>
    <w:p w:rsidR="008410D6" w:rsidRPr="00B974B5" w:rsidRDefault="008410D6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  <w:r w:rsidRPr="00B974B5">
        <w:rPr>
          <w:rFonts w:asciiTheme="majorHAnsi" w:hAnsiTheme="majorHAnsi" w:cs="Minion-Italic"/>
          <w:i/>
          <w:iCs/>
          <w:sz w:val="22"/>
          <w:szCs w:val="22"/>
        </w:rPr>
        <w:t>Ferguson</w:t>
      </w:r>
      <w:r w:rsidRPr="00B974B5">
        <w:rPr>
          <w:rFonts w:asciiTheme="majorHAnsi" w:hAnsiTheme="majorHAnsi" w:cs="Minion-Regular"/>
          <w:sz w:val="22"/>
          <w:szCs w:val="22"/>
        </w:rPr>
        <w:t>. Women could</w:t>
      </w:r>
      <w:r w:rsidR="00B50FD4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not vote. In the previous 50</w:t>
      </w:r>
      <w:r w:rsidR="00B50FD4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years, Mexicans had been</w:t>
      </w:r>
      <w:r w:rsidR="00B50FD4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stripped of land and property</w:t>
      </w:r>
      <w:r w:rsidR="00B50FD4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in what had been their country.</w:t>
      </w:r>
      <w:r w:rsidR="00B50FD4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Discrimination and violence</w:t>
      </w:r>
      <w:r w:rsidR="00B50FD4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against Chinese immigrants</w:t>
      </w:r>
      <w:r w:rsidR="00B50FD4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had grown increasingly severe.</w:t>
      </w:r>
    </w:p>
    <w:p w:rsidR="008410D6" w:rsidRPr="00B974B5" w:rsidRDefault="008410D6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  <w:r w:rsidRPr="00B974B5">
        <w:rPr>
          <w:rFonts w:asciiTheme="majorHAnsi" w:hAnsiTheme="majorHAnsi" w:cs="Minion-Regular"/>
          <w:sz w:val="22"/>
          <w:szCs w:val="22"/>
        </w:rPr>
        <w:t>In the summer of 1892,</w:t>
      </w:r>
      <w:r w:rsidR="00BE32D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8,000 Pennsylvania National</w:t>
      </w:r>
      <w:r w:rsidR="00BE32D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Guardsmen had helped Henry</w:t>
      </w:r>
      <w:r w:rsidR="00BE32D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Clay Frick break the union at the</w:t>
      </w:r>
      <w:r w:rsidR="00BE32D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Carnegie Steel Co. in Homestead, Pa.] How</w:t>
      </w:r>
      <w:r w:rsidR="00BE32D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about in the 1920s, when the Pledge was</w:t>
      </w:r>
    </w:p>
    <w:p w:rsidR="008410D6" w:rsidRDefault="008410D6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  <w:proofErr w:type="gramStart"/>
      <w:r w:rsidRPr="00B974B5">
        <w:rPr>
          <w:rFonts w:asciiTheme="majorHAnsi" w:hAnsiTheme="majorHAnsi" w:cs="Minion-Regular"/>
          <w:sz w:val="22"/>
          <w:szCs w:val="22"/>
        </w:rPr>
        <w:t>introduced</w:t>
      </w:r>
      <w:proofErr w:type="gramEnd"/>
      <w:r w:rsidRPr="00B974B5">
        <w:rPr>
          <w:rFonts w:asciiTheme="majorHAnsi" w:hAnsiTheme="majorHAnsi" w:cs="Minion-Regular"/>
          <w:sz w:val="22"/>
          <w:szCs w:val="22"/>
        </w:rPr>
        <w:t xml:space="preserve"> more widely into the schools?</w:t>
      </w:r>
    </w:p>
    <w:p w:rsidR="00BE32D5" w:rsidRPr="00B974B5" w:rsidRDefault="00BE32D5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</w:p>
    <w:p w:rsidR="008410D6" w:rsidRPr="00BE32D5" w:rsidRDefault="008410D6" w:rsidP="00B974B5">
      <w:pPr>
        <w:autoSpaceDE w:val="0"/>
        <w:autoSpaceDN w:val="0"/>
        <w:adjustRightInd w:val="0"/>
        <w:rPr>
          <w:rFonts w:asciiTheme="majorHAnsi" w:hAnsiTheme="majorHAnsi" w:cs="Minion-Regular"/>
          <w:sz w:val="22"/>
          <w:szCs w:val="22"/>
        </w:rPr>
      </w:pPr>
      <w:r w:rsidRPr="00B974B5">
        <w:rPr>
          <w:rFonts w:asciiTheme="majorHAnsi" w:hAnsiTheme="majorHAnsi" w:cs="Minion-Regular"/>
          <w:sz w:val="22"/>
          <w:szCs w:val="22"/>
        </w:rPr>
        <w:t xml:space="preserve">• What does it mean to “pledge allegiance” </w:t>
      </w:r>
      <w:r w:rsidR="00BE32D5">
        <w:rPr>
          <w:rFonts w:asciiTheme="majorHAnsi" w:hAnsiTheme="majorHAnsi" w:cs="Minion-Regular"/>
          <w:sz w:val="22"/>
          <w:szCs w:val="22"/>
        </w:rPr>
        <w:t xml:space="preserve">to </w:t>
      </w:r>
      <w:r w:rsidRPr="00B974B5">
        <w:rPr>
          <w:rFonts w:asciiTheme="majorHAnsi" w:hAnsiTheme="majorHAnsi" w:cs="Minion-Regular"/>
          <w:sz w:val="22"/>
          <w:szCs w:val="22"/>
        </w:rPr>
        <w:t>the flag? What would it mean to not pledge</w:t>
      </w:r>
      <w:r w:rsidR="00BE32D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allegiance to the flag? [The Pledge bonds</w:t>
      </w:r>
      <w:r w:rsidR="00BE32D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sz w:val="22"/>
          <w:szCs w:val="22"/>
        </w:rPr>
        <w:t>child and flag in a way that may inhibit</w:t>
      </w:r>
      <w:r w:rsidRPr="00B974B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>young people from thinking critically about</w:t>
      </w:r>
      <w:r w:rsidR="00BE32D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>actions taken in the name of the flag—for</w:t>
      </w:r>
      <w:r w:rsidR="00BE32D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>example, the U.S. annexation of Hawaii, a</w:t>
      </w:r>
      <w:r w:rsidR="00BE32D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>few years after the Pledge was introduced. It</w:t>
      </w:r>
      <w:r w:rsidR="00BE32D5">
        <w:rPr>
          <w:rFonts w:asciiTheme="majorHAnsi" w:hAnsiTheme="majorHAnsi" w:cs="Minion-Regular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>attempts to “nationalize” identity, whereby</w:t>
      </w:r>
    </w:p>
    <w:p w:rsidR="008410D6" w:rsidRPr="00B974B5" w:rsidRDefault="008410D6" w:rsidP="00B974B5">
      <w:pPr>
        <w:autoSpaceDE w:val="0"/>
        <w:autoSpaceDN w:val="0"/>
        <w:adjustRightInd w:val="0"/>
        <w:rPr>
          <w:rFonts w:asciiTheme="majorHAnsi" w:hAnsiTheme="majorHAnsi" w:cs="Minion-Regular"/>
          <w:color w:val="000000"/>
          <w:sz w:val="22"/>
          <w:szCs w:val="22"/>
        </w:rPr>
      </w:pPr>
      <w:proofErr w:type="gramStart"/>
      <w:r w:rsidRPr="00B974B5">
        <w:rPr>
          <w:rFonts w:asciiTheme="majorHAnsi" w:hAnsiTheme="majorHAnsi" w:cs="Minion-Regular"/>
          <w:color w:val="000000"/>
          <w:sz w:val="22"/>
          <w:szCs w:val="22"/>
        </w:rPr>
        <w:t>students</w:t>
      </w:r>
      <w:proofErr w:type="gramEnd"/>
      <w:r w:rsidRPr="00B974B5">
        <w:rPr>
          <w:rFonts w:asciiTheme="majorHAnsi" w:hAnsiTheme="majorHAnsi" w:cs="Minion-Regular"/>
          <w:color w:val="000000"/>
          <w:sz w:val="22"/>
          <w:szCs w:val="22"/>
        </w:rPr>
        <w:t xml:space="preserve"> are encouraged to believe that they</w:t>
      </w:r>
      <w:r w:rsidR="00BE32D5">
        <w:rPr>
          <w:rFonts w:asciiTheme="majorHAnsi" w:hAnsiTheme="majorHAnsi" w:cs="Minion-Regular"/>
          <w:color w:val="000000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>have more in common with other flag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>pledging</w:t>
      </w:r>
    </w:p>
    <w:p w:rsidR="00BE32D5" w:rsidRPr="00B974B5" w:rsidRDefault="00BE32D5" w:rsidP="00B974B5">
      <w:pPr>
        <w:autoSpaceDE w:val="0"/>
        <w:autoSpaceDN w:val="0"/>
        <w:adjustRightInd w:val="0"/>
        <w:rPr>
          <w:rFonts w:asciiTheme="majorHAnsi" w:hAnsiTheme="majorHAnsi" w:cs="Minion-Regular"/>
          <w:color w:val="000000"/>
          <w:sz w:val="22"/>
          <w:szCs w:val="22"/>
        </w:rPr>
      </w:pPr>
      <w:r>
        <w:rPr>
          <w:rFonts w:asciiTheme="majorHAnsi" w:hAnsiTheme="majorHAnsi" w:cs="Minion-Regular"/>
          <w:color w:val="000000"/>
          <w:sz w:val="22"/>
          <w:szCs w:val="22"/>
        </w:rPr>
        <w:t>Americans—say</w:t>
      </w:r>
      <w:proofErr w:type="gramStart"/>
      <w:r>
        <w:rPr>
          <w:rFonts w:asciiTheme="majorHAnsi" w:hAnsiTheme="majorHAnsi" w:cs="Minion-Regular"/>
          <w:color w:val="000000"/>
          <w:sz w:val="22"/>
          <w:szCs w:val="22"/>
        </w:rPr>
        <w:t>,</w:t>
      </w:r>
      <w:proofErr w:type="gramEnd"/>
      <w:r>
        <w:rPr>
          <w:rFonts w:asciiTheme="majorHAnsi" w:hAnsiTheme="majorHAnsi" w:cs="Minion-Regular"/>
          <w:color w:val="000000"/>
          <w:sz w:val="22"/>
          <w:szCs w:val="22"/>
        </w:rPr>
        <w:t xml:space="preserve"> tobacco growers </w:t>
      </w:r>
      <w:r w:rsidR="008410D6" w:rsidRPr="00B974B5">
        <w:rPr>
          <w:rFonts w:asciiTheme="majorHAnsi" w:hAnsiTheme="majorHAnsi" w:cs="Minion-Regular"/>
          <w:color w:val="000000"/>
          <w:sz w:val="22"/>
          <w:szCs w:val="22"/>
        </w:rPr>
        <w:t>in North Carolina—than with indigenous</w:t>
      </w:r>
      <w:r>
        <w:rPr>
          <w:rFonts w:asciiTheme="majorHAnsi" w:hAnsiTheme="majorHAnsi" w:cs="Minion-Regular"/>
          <w:color w:val="000000"/>
          <w:sz w:val="22"/>
          <w:szCs w:val="22"/>
        </w:rPr>
        <w:t xml:space="preserve"> </w:t>
      </w:r>
      <w:r w:rsidR="008410D6" w:rsidRPr="00B974B5">
        <w:rPr>
          <w:rFonts w:asciiTheme="majorHAnsi" w:hAnsiTheme="majorHAnsi" w:cs="Minion-Regular"/>
          <w:color w:val="000000"/>
          <w:sz w:val="22"/>
          <w:szCs w:val="22"/>
        </w:rPr>
        <w:t>people organizing for land rights in Mexico.</w:t>
      </w:r>
    </w:p>
    <w:p w:rsidR="008410D6" w:rsidRDefault="008410D6" w:rsidP="00B974B5">
      <w:pPr>
        <w:autoSpaceDE w:val="0"/>
        <w:autoSpaceDN w:val="0"/>
        <w:adjustRightInd w:val="0"/>
        <w:rPr>
          <w:rFonts w:asciiTheme="majorHAnsi" w:hAnsiTheme="majorHAnsi" w:cs="Minion-Regular"/>
          <w:color w:val="000000"/>
          <w:sz w:val="22"/>
          <w:szCs w:val="22"/>
        </w:rPr>
      </w:pPr>
      <w:r w:rsidRPr="00B974B5">
        <w:rPr>
          <w:rFonts w:asciiTheme="majorHAnsi" w:hAnsiTheme="majorHAnsi" w:cs="Minion-Regular"/>
          <w:color w:val="000000"/>
          <w:sz w:val="22"/>
          <w:szCs w:val="22"/>
        </w:rPr>
        <w:t>“We” are U.S. citizens; all others reside in</w:t>
      </w:r>
      <w:r w:rsidR="00BE32D5">
        <w:rPr>
          <w:rFonts w:asciiTheme="majorHAnsi" w:hAnsiTheme="majorHAnsi" w:cs="Minion-Regular"/>
          <w:color w:val="000000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>the “They” category.]</w:t>
      </w:r>
    </w:p>
    <w:p w:rsidR="00BE32D5" w:rsidRPr="00B974B5" w:rsidRDefault="00BE32D5" w:rsidP="00B974B5">
      <w:pPr>
        <w:autoSpaceDE w:val="0"/>
        <w:autoSpaceDN w:val="0"/>
        <w:adjustRightInd w:val="0"/>
        <w:rPr>
          <w:rFonts w:asciiTheme="majorHAnsi" w:hAnsiTheme="majorHAnsi" w:cs="Minion-Regular"/>
          <w:color w:val="000000"/>
          <w:sz w:val="22"/>
          <w:szCs w:val="22"/>
        </w:rPr>
      </w:pPr>
    </w:p>
    <w:p w:rsidR="008410D6" w:rsidRPr="00BE32D5" w:rsidRDefault="008410D6" w:rsidP="00B974B5">
      <w:pPr>
        <w:autoSpaceDE w:val="0"/>
        <w:autoSpaceDN w:val="0"/>
        <w:adjustRightInd w:val="0"/>
        <w:rPr>
          <w:rFonts w:asciiTheme="majorHAnsi" w:hAnsiTheme="majorHAnsi" w:cs="Minion-Regular"/>
          <w:color w:val="000000"/>
          <w:sz w:val="22"/>
          <w:szCs w:val="22"/>
        </w:rPr>
      </w:pPr>
      <w:r w:rsidRPr="00B974B5">
        <w:rPr>
          <w:rFonts w:asciiTheme="majorHAnsi" w:hAnsiTheme="majorHAnsi" w:cs="Minion-Regular"/>
          <w:color w:val="000000"/>
          <w:sz w:val="22"/>
          <w:szCs w:val="22"/>
        </w:rPr>
        <w:t xml:space="preserve">• Why do you </w:t>
      </w:r>
      <w:r w:rsidR="00BE32D5">
        <w:rPr>
          <w:rFonts w:asciiTheme="majorHAnsi" w:hAnsiTheme="majorHAnsi" w:cs="Minion-Regular"/>
          <w:color w:val="000000"/>
          <w:sz w:val="22"/>
          <w:szCs w:val="22"/>
        </w:rPr>
        <w:t xml:space="preserve">imagine there was an insistence 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>on “One Language!” in addition to “One</w:t>
      </w:r>
      <w:r w:rsidR="00BE32D5">
        <w:rPr>
          <w:rFonts w:asciiTheme="majorHAnsi" w:hAnsiTheme="majorHAnsi" w:cs="Minion-Regular"/>
          <w:color w:val="000000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>Country!” and “One Flag!”? To be an</w:t>
      </w:r>
      <w:r w:rsidR="00BE32D5">
        <w:rPr>
          <w:rFonts w:asciiTheme="majorHAnsi" w:hAnsiTheme="majorHAnsi" w:cs="Minion-Regular"/>
          <w:color w:val="000000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>American must you give up your home language</w:t>
      </w:r>
      <w:r w:rsidR="00BE32D5">
        <w:rPr>
          <w:rFonts w:asciiTheme="majorHAnsi" w:hAnsiTheme="majorHAnsi" w:cs="Minion-Regular"/>
          <w:color w:val="000000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>if it is not English? Is this being suggested</w:t>
      </w:r>
      <w:r w:rsidR="00BE32D5">
        <w:rPr>
          <w:rFonts w:asciiTheme="majorHAnsi" w:hAnsiTheme="majorHAnsi" w:cs="Minion-Regular"/>
          <w:color w:val="000000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>in the original Pledge?</w:t>
      </w:r>
      <w:r w:rsidR="00BE32D5">
        <w:rPr>
          <w:rFonts w:asciiTheme="majorHAnsi" w:hAnsiTheme="majorHAnsi" w:cs="Minion-Regular"/>
          <w:color w:val="000000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>Shouldn’t students learn the critical skills</w:t>
      </w:r>
      <w:r w:rsidR="00BE32D5">
        <w:rPr>
          <w:rFonts w:asciiTheme="majorHAnsi" w:hAnsiTheme="majorHAnsi" w:cs="Minion-Regular"/>
          <w:color w:val="000000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>to practice democracy, instead of just mouth</w:t>
      </w:r>
      <w:r w:rsidR="00BE32D5">
        <w:rPr>
          <w:rFonts w:asciiTheme="majorHAnsi" w:hAnsiTheme="majorHAnsi" w:cs="Minion-Regular"/>
          <w:color w:val="000000"/>
          <w:sz w:val="22"/>
          <w:szCs w:val="22"/>
        </w:rPr>
        <w:t xml:space="preserve"> </w:t>
      </w:r>
      <w:r w:rsidRPr="00B974B5">
        <w:rPr>
          <w:rFonts w:asciiTheme="majorHAnsi" w:hAnsiTheme="majorHAnsi" w:cs="Minion-Regular"/>
          <w:color w:val="000000"/>
          <w:sz w:val="22"/>
          <w:szCs w:val="22"/>
        </w:rPr>
        <w:t xml:space="preserve">platitudes in its honor? </w:t>
      </w:r>
      <w:proofErr w:type="gramStart"/>
      <w:r w:rsidRPr="00B974B5">
        <w:rPr>
          <w:rFonts w:asciiTheme="majorHAnsi" w:hAnsiTheme="majorHAnsi" w:cs="ZapfDingbatsITCbyBT-Regular"/>
          <w:color w:val="9A9A9A"/>
          <w:sz w:val="18"/>
          <w:szCs w:val="18"/>
        </w:rPr>
        <w:t>n</w:t>
      </w:r>
      <w:proofErr w:type="gramEnd"/>
    </w:p>
    <w:p w:rsidR="008410D6" w:rsidRPr="00B974B5" w:rsidRDefault="008410D6" w:rsidP="00B974B5">
      <w:pPr>
        <w:autoSpaceDE w:val="0"/>
        <w:autoSpaceDN w:val="0"/>
        <w:adjustRightInd w:val="0"/>
        <w:rPr>
          <w:rFonts w:asciiTheme="majorHAnsi" w:hAnsiTheme="majorHAnsi" w:cs="Frutiger-LightItalic"/>
          <w:i/>
          <w:iCs/>
          <w:color w:val="000000"/>
          <w:sz w:val="18"/>
          <w:szCs w:val="18"/>
        </w:rPr>
      </w:pPr>
      <w:r w:rsidRPr="00B974B5">
        <w:rPr>
          <w:rFonts w:asciiTheme="majorHAnsi" w:hAnsiTheme="majorHAnsi" w:cs="Frutiger-BoldCn"/>
          <w:b/>
          <w:bCs/>
          <w:color w:val="000000"/>
          <w:sz w:val="18"/>
          <w:szCs w:val="18"/>
        </w:rPr>
        <w:t xml:space="preserve">Bill Bigelow </w:t>
      </w:r>
      <w:r w:rsidRPr="00B974B5">
        <w:rPr>
          <w:rFonts w:asciiTheme="majorHAnsi" w:hAnsiTheme="majorHAnsi" w:cs="Frutiger-LightCn"/>
          <w:color w:val="000000"/>
          <w:sz w:val="18"/>
          <w:szCs w:val="18"/>
        </w:rPr>
        <w:t xml:space="preserve">(bbpdx@aol.com) is curriculum editor of </w:t>
      </w:r>
      <w:r w:rsidRPr="00B974B5">
        <w:rPr>
          <w:rFonts w:asciiTheme="majorHAnsi" w:hAnsiTheme="majorHAnsi" w:cs="Frutiger-LightItalic"/>
          <w:i/>
          <w:iCs/>
          <w:color w:val="000000"/>
          <w:sz w:val="18"/>
          <w:szCs w:val="18"/>
        </w:rPr>
        <w:t>Rethinking</w:t>
      </w:r>
    </w:p>
    <w:p w:rsidR="008410D6" w:rsidRPr="00B974B5" w:rsidRDefault="008410D6" w:rsidP="00B974B5">
      <w:pPr>
        <w:rPr>
          <w:rFonts w:asciiTheme="majorHAnsi" w:hAnsiTheme="majorHAnsi" w:cs="Arial"/>
        </w:rPr>
      </w:pPr>
      <w:proofErr w:type="gramStart"/>
      <w:r w:rsidRPr="00B974B5">
        <w:rPr>
          <w:rFonts w:asciiTheme="majorHAnsi" w:hAnsiTheme="majorHAnsi" w:cs="Frutiger-LightItalic"/>
          <w:i/>
          <w:iCs/>
          <w:color w:val="000000"/>
          <w:sz w:val="18"/>
          <w:szCs w:val="18"/>
        </w:rPr>
        <w:t xml:space="preserve">Schools </w:t>
      </w:r>
      <w:r w:rsidRPr="00B974B5">
        <w:rPr>
          <w:rFonts w:asciiTheme="majorHAnsi" w:hAnsiTheme="majorHAnsi" w:cs="Frutiger-LightCn"/>
          <w:color w:val="000000"/>
          <w:sz w:val="18"/>
          <w:szCs w:val="18"/>
        </w:rPr>
        <w:t>magazine.</w:t>
      </w:r>
      <w:proofErr w:type="gramEnd"/>
    </w:p>
    <w:sectPr w:rsidR="008410D6" w:rsidRPr="00B974B5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BoldItalic-SC75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-Regular-SC75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b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D6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10D6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0FD4"/>
    <w:rsid w:val="00B52ACC"/>
    <w:rsid w:val="00B61F29"/>
    <w:rsid w:val="00B72802"/>
    <w:rsid w:val="00B73B38"/>
    <w:rsid w:val="00B83080"/>
    <w:rsid w:val="00B869D4"/>
    <w:rsid w:val="00B974B5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2D5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8B76828F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2</cp:revision>
  <cp:lastPrinted>2014-09-03T20:05:00Z</cp:lastPrinted>
  <dcterms:created xsi:type="dcterms:W3CDTF">2014-09-03T20:05:00Z</dcterms:created>
  <dcterms:modified xsi:type="dcterms:W3CDTF">2014-09-03T20:05:00Z</dcterms:modified>
</cp:coreProperties>
</file>